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12" w:type="dxa"/>
        <w:tblInd w:w="-72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00" w:firstRow="0" w:lastRow="0" w:firstColumn="0" w:lastColumn="0" w:noHBand="0" w:noVBand="0"/>
      </w:tblPr>
      <w:tblGrid>
        <w:gridCol w:w="9482"/>
      </w:tblGrid>
      <w:tr w:rsidR="000A36A0" w:rsidTr="00945A76">
        <w:trPr>
          <w:trHeight w:val="14346"/>
        </w:trPr>
        <w:tc>
          <w:tcPr>
            <w:tcW w:w="8912" w:type="dxa"/>
          </w:tcPr>
          <w:p w:rsidR="000A36A0" w:rsidRPr="00E05B09" w:rsidRDefault="000A36A0" w:rsidP="00945A76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05B09">
              <w:rPr>
                <w:b/>
                <w:sz w:val="28"/>
                <w:szCs w:val="28"/>
              </w:rPr>
              <w:t>ГеоКарт</w:t>
            </w:r>
            <w:proofErr w:type="spellEnd"/>
            <w:r w:rsidRPr="00E05B09">
              <w:rPr>
                <w:b/>
                <w:sz w:val="28"/>
                <w:szCs w:val="28"/>
              </w:rPr>
              <w:t>»</w:t>
            </w:r>
          </w:p>
          <w:p w:rsidR="000A36A0" w:rsidRPr="00AE7280" w:rsidRDefault="000A36A0" w:rsidP="00945A76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center"/>
              <w:rPr>
                <w:color w:val="000000"/>
                <w:spacing w:val="1"/>
                <w:sz w:val="22"/>
                <w:szCs w:val="22"/>
              </w:rPr>
            </w:pPr>
            <w:r w:rsidRPr="009D60B6">
              <w:rPr>
                <w:color w:val="000000"/>
                <w:spacing w:val="1"/>
                <w:sz w:val="22"/>
                <w:szCs w:val="22"/>
              </w:rPr>
              <w:t xml:space="preserve">Юридический адрес: 618250, Пермский край, г. </w:t>
            </w:r>
            <w:proofErr w:type="spellStart"/>
            <w:r w:rsidRPr="009D60B6">
              <w:rPr>
                <w:color w:val="000000"/>
                <w:spacing w:val="1"/>
                <w:sz w:val="22"/>
                <w:szCs w:val="22"/>
              </w:rPr>
              <w:t>Губаха</w:t>
            </w:r>
            <w:proofErr w:type="spellEnd"/>
            <w:r w:rsidRPr="009D60B6">
              <w:rPr>
                <w:color w:val="000000"/>
                <w:spacing w:val="1"/>
                <w:sz w:val="22"/>
                <w:szCs w:val="22"/>
              </w:rPr>
              <w:t>, ул. Суворова, 40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,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Почтовый адрес: 618250, Пермски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й край, г. </w:t>
            </w:r>
            <w:proofErr w:type="spellStart"/>
            <w:r>
              <w:rPr>
                <w:color w:val="000000"/>
                <w:spacing w:val="1"/>
                <w:sz w:val="22"/>
                <w:szCs w:val="22"/>
              </w:rPr>
              <w:t>Губаха</w:t>
            </w:r>
            <w:proofErr w:type="spellEnd"/>
            <w:r>
              <w:rPr>
                <w:color w:val="000000"/>
                <w:spacing w:val="1"/>
                <w:sz w:val="22"/>
                <w:szCs w:val="22"/>
              </w:rPr>
              <w:t xml:space="preserve">, ул. Суворова, 5,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ОГРН 1115921000975,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9D60B6">
              <w:rPr>
                <w:color w:val="000000"/>
                <w:spacing w:val="1"/>
                <w:sz w:val="22"/>
                <w:szCs w:val="22"/>
              </w:rPr>
              <w:t>ИНН 5921028129, КПП 592101001,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тел.: +7(34248) 9-08-98, </w:t>
            </w:r>
            <w:r>
              <w:rPr>
                <w:color w:val="000000"/>
                <w:spacing w:val="1"/>
                <w:sz w:val="22"/>
                <w:szCs w:val="22"/>
                <w:lang w:val="en-US"/>
              </w:rPr>
              <w:t>Email</w:t>
            </w:r>
            <w:r w:rsidRPr="00AE7280">
              <w:rPr>
                <w:color w:val="000000"/>
                <w:spacing w:val="1"/>
                <w:sz w:val="22"/>
                <w:szCs w:val="22"/>
              </w:rPr>
              <w:t xml:space="preserve">: </w:t>
            </w:r>
            <w:proofErr w:type="spellStart"/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geokart</w:t>
            </w:r>
            <w:proofErr w:type="spellEnd"/>
            <w:r w:rsidRPr="00E05B09">
              <w:rPr>
                <w:color w:val="000000"/>
                <w:spacing w:val="1"/>
                <w:sz w:val="22"/>
                <w:szCs w:val="22"/>
              </w:rPr>
              <w:t>59@</w:t>
            </w:r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mail</w:t>
            </w:r>
            <w:r w:rsidRPr="00E05B09">
              <w:rPr>
                <w:color w:val="000000"/>
                <w:spacing w:val="1"/>
                <w:sz w:val="22"/>
                <w:szCs w:val="22"/>
              </w:rPr>
              <w:t>.</w:t>
            </w:r>
            <w:proofErr w:type="spellStart"/>
            <w:r w:rsidRPr="00E05B09">
              <w:rPr>
                <w:color w:val="000000"/>
                <w:spacing w:val="1"/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color w:val="000000"/>
                <w:spacing w:val="1"/>
                <w:sz w:val="22"/>
                <w:szCs w:val="22"/>
              </w:rPr>
              <w:t xml:space="preserve"> ==========================================================================</w:t>
            </w:r>
          </w:p>
          <w:p w:rsidR="000A36A0" w:rsidRPr="009D60B6" w:rsidRDefault="000A36A0" w:rsidP="00945A76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A36A0" w:rsidRPr="009D60B6" w:rsidRDefault="000A36A0" w:rsidP="00945A76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A36A0" w:rsidRPr="009D60B6" w:rsidRDefault="000A36A0" w:rsidP="00945A76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rPr>
                <w:color w:val="000000"/>
                <w:spacing w:val="1"/>
                <w:sz w:val="22"/>
                <w:szCs w:val="22"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Default="000A36A0" w:rsidP="00945A76">
            <w:pPr>
              <w:jc w:val="center"/>
              <w:rPr>
                <w:b/>
              </w:rPr>
            </w:pPr>
          </w:p>
          <w:p w:rsidR="000A36A0" w:rsidRPr="00D10E96" w:rsidRDefault="000A36A0" w:rsidP="00945A76">
            <w:pPr>
              <w:jc w:val="center"/>
              <w:rPr>
                <w:b/>
              </w:rPr>
            </w:pPr>
          </w:p>
          <w:p w:rsidR="002E3A4C" w:rsidRDefault="002E3A4C" w:rsidP="002E3A4C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 xml:space="preserve">Проект планировки территории </w:t>
            </w:r>
          </w:p>
          <w:p w:rsidR="002E3A4C" w:rsidRDefault="002E3A4C" w:rsidP="002E3A4C">
            <w:pPr>
              <w:jc w:val="center"/>
              <w:rPr>
                <w:b/>
                <w:sz w:val="28"/>
                <w:szCs w:val="28"/>
              </w:rPr>
            </w:pPr>
          </w:p>
          <w:p w:rsidR="0010242A" w:rsidRDefault="0010242A" w:rsidP="0010242A">
            <w:pPr>
              <w:jc w:val="center"/>
              <w:rPr>
                <w:b/>
                <w:sz w:val="28"/>
                <w:szCs w:val="28"/>
              </w:rPr>
            </w:pPr>
            <w:r w:rsidRPr="00E43BD2">
              <w:rPr>
                <w:b/>
                <w:sz w:val="28"/>
                <w:szCs w:val="28"/>
              </w:rPr>
              <w:t>«</w:t>
            </w:r>
            <w:r w:rsidRPr="00B412F2">
              <w:rPr>
                <w:b/>
                <w:sz w:val="28"/>
                <w:szCs w:val="28"/>
              </w:rPr>
              <w:t>Коллектор установки очистки сточных вод</w:t>
            </w:r>
            <w:r w:rsidRPr="00E43BD2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комплекса АКМ, ПАО «Метафракс»</w:t>
            </w:r>
          </w:p>
          <w:p w:rsidR="000A36A0" w:rsidRPr="00F316CF" w:rsidRDefault="000A36A0" w:rsidP="00945A76">
            <w:pPr>
              <w:jc w:val="center"/>
              <w:rPr>
                <w:b/>
              </w:rPr>
            </w:pPr>
            <w:r w:rsidRPr="00F316CF">
              <w:rPr>
                <w:b/>
              </w:rPr>
              <w:t xml:space="preserve"> </w:t>
            </w:r>
          </w:p>
          <w:p w:rsidR="000A36A0" w:rsidRDefault="000A36A0" w:rsidP="00945A76">
            <w:pPr>
              <w:jc w:val="center"/>
              <w:rPr>
                <w:b/>
                <w:sz w:val="28"/>
                <w:szCs w:val="28"/>
              </w:rPr>
            </w:pPr>
            <w:r w:rsidRPr="00E05B09">
              <w:rPr>
                <w:b/>
                <w:sz w:val="28"/>
                <w:szCs w:val="28"/>
              </w:rPr>
              <w:t>Том</w:t>
            </w:r>
            <w:r w:rsidRPr="0007598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</w:p>
          <w:p w:rsidR="000A36A0" w:rsidRPr="00E05B09" w:rsidRDefault="000A36A0" w:rsidP="00945A76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Материалы по обоснованию</w:t>
            </w:r>
          </w:p>
          <w:p w:rsidR="000A36A0" w:rsidRDefault="000A36A0" w:rsidP="00945A76">
            <w:pPr>
              <w:jc w:val="center"/>
              <w:rPr>
                <w:b/>
                <w:sz w:val="28"/>
                <w:szCs w:val="28"/>
              </w:rPr>
            </w:pPr>
            <w:r w:rsidRPr="00997333">
              <w:rPr>
                <w:sz w:val="28"/>
                <w:szCs w:val="28"/>
              </w:rPr>
              <w:t>ППТ 2018/</w:t>
            </w:r>
            <w:r w:rsidR="00945A76">
              <w:rPr>
                <w:sz w:val="28"/>
                <w:szCs w:val="28"/>
              </w:rPr>
              <w:t>1</w:t>
            </w:r>
          </w:p>
          <w:p w:rsidR="000A36A0" w:rsidRPr="00E05B09" w:rsidRDefault="000A36A0" w:rsidP="00945A76">
            <w:pPr>
              <w:jc w:val="center"/>
              <w:rPr>
                <w:b/>
                <w:sz w:val="28"/>
                <w:szCs w:val="28"/>
              </w:rPr>
            </w:pPr>
          </w:p>
          <w:p w:rsidR="000A36A0" w:rsidRDefault="000A36A0" w:rsidP="00945A76">
            <w:pPr>
              <w:rPr>
                <w:b/>
                <w:sz w:val="28"/>
                <w:szCs w:val="28"/>
              </w:rPr>
            </w:pPr>
          </w:p>
          <w:p w:rsidR="000A36A0" w:rsidRDefault="000A36A0" w:rsidP="00945A76"/>
          <w:p w:rsidR="000A36A0" w:rsidRDefault="000A36A0" w:rsidP="00945A76"/>
          <w:p w:rsidR="000A36A0" w:rsidRPr="00E05B09" w:rsidRDefault="000A36A0" w:rsidP="00945A76"/>
          <w:p w:rsidR="000A36A0" w:rsidRPr="006E3C34" w:rsidRDefault="000A36A0" w:rsidP="00945A76">
            <w:pPr>
              <w:rPr>
                <w:sz w:val="28"/>
                <w:szCs w:val="28"/>
              </w:rPr>
            </w:pPr>
            <w:r w:rsidRPr="00E05B09">
              <w:rPr>
                <w:sz w:val="28"/>
                <w:szCs w:val="28"/>
              </w:rPr>
              <w:t xml:space="preserve">Заказчик: </w:t>
            </w:r>
            <w:r>
              <w:rPr>
                <w:b/>
              </w:rPr>
              <w:t>ПАО «Метафракс»</w:t>
            </w: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</w:t>
            </w:r>
            <w:proofErr w:type="spellStart"/>
            <w:r>
              <w:rPr>
                <w:sz w:val="28"/>
                <w:szCs w:val="28"/>
              </w:rPr>
              <w:t>Геокарт</w:t>
            </w:r>
            <w:proofErr w:type="spellEnd"/>
            <w:r>
              <w:rPr>
                <w:sz w:val="28"/>
                <w:szCs w:val="28"/>
              </w:rPr>
              <w:t xml:space="preserve">»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Д.Р.Гареев</w:t>
            </w:r>
            <w:proofErr w:type="spellEnd"/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Pr="00075989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0A36A0" w:rsidRDefault="000A36A0" w:rsidP="00945A76">
            <w:pPr>
              <w:rPr>
                <w:sz w:val="28"/>
                <w:szCs w:val="28"/>
              </w:rPr>
            </w:pPr>
          </w:p>
          <w:p w:rsidR="00CB0F75" w:rsidRDefault="00CB0F75" w:rsidP="00945A76">
            <w:pPr>
              <w:jc w:val="center"/>
              <w:rPr>
                <w:sz w:val="28"/>
                <w:szCs w:val="28"/>
              </w:rPr>
            </w:pPr>
          </w:p>
          <w:p w:rsidR="000A36A0" w:rsidRDefault="000A36A0" w:rsidP="00945A7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Губаха</w:t>
            </w:r>
            <w:proofErr w:type="spellEnd"/>
            <w:r>
              <w:rPr>
                <w:sz w:val="28"/>
                <w:szCs w:val="28"/>
              </w:rPr>
              <w:t>, 2018 г.</w:t>
            </w:r>
          </w:p>
        </w:tc>
      </w:tr>
    </w:tbl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lastRenderedPageBreak/>
        <w:t>Содержание</w:t>
      </w:r>
    </w:p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095"/>
        <w:gridCol w:w="1701"/>
      </w:tblGrid>
      <w:tr w:rsidR="000A36A0" w:rsidTr="00945A76">
        <w:tc>
          <w:tcPr>
            <w:tcW w:w="1384" w:type="dxa"/>
          </w:tcPr>
          <w:p w:rsidR="000A36A0" w:rsidRDefault="000A36A0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№ раздела</w:t>
            </w:r>
          </w:p>
        </w:tc>
        <w:tc>
          <w:tcPr>
            <w:tcW w:w="6095" w:type="dxa"/>
          </w:tcPr>
          <w:p w:rsidR="000A36A0" w:rsidRDefault="000A36A0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Наименование раздела</w:t>
            </w:r>
          </w:p>
        </w:tc>
        <w:tc>
          <w:tcPr>
            <w:tcW w:w="1701" w:type="dxa"/>
          </w:tcPr>
          <w:p w:rsidR="000A36A0" w:rsidRDefault="000A36A0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№ стр.</w:t>
            </w:r>
          </w:p>
        </w:tc>
      </w:tr>
      <w:tr w:rsidR="000A36A0" w:rsidTr="003E19AD">
        <w:tc>
          <w:tcPr>
            <w:tcW w:w="1384" w:type="dxa"/>
            <w:vAlign w:val="center"/>
          </w:tcPr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</w:t>
            </w:r>
          </w:p>
        </w:tc>
        <w:tc>
          <w:tcPr>
            <w:tcW w:w="6095" w:type="dxa"/>
            <w:vAlign w:val="center"/>
          </w:tcPr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Описание природно-климатических условий</w:t>
            </w:r>
          </w:p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A36A0" w:rsidRDefault="002E3A4C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3</w:t>
            </w:r>
          </w:p>
        </w:tc>
      </w:tr>
      <w:tr w:rsidR="000A36A0" w:rsidTr="003E19AD">
        <w:trPr>
          <w:trHeight w:val="633"/>
        </w:trPr>
        <w:tc>
          <w:tcPr>
            <w:tcW w:w="1384" w:type="dxa"/>
            <w:vAlign w:val="center"/>
          </w:tcPr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2</w:t>
            </w:r>
          </w:p>
        </w:tc>
        <w:tc>
          <w:tcPr>
            <w:tcW w:w="6095" w:type="dxa"/>
            <w:vAlign w:val="center"/>
          </w:tcPr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Обоснование определения границ зон планируемого размещения линейного объекта</w:t>
            </w:r>
          </w:p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A36A0" w:rsidRDefault="002E3A4C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4</w:t>
            </w:r>
          </w:p>
        </w:tc>
      </w:tr>
      <w:tr w:rsidR="000A36A0" w:rsidTr="003E19AD">
        <w:trPr>
          <w:trHeight w:val="633"/>
        </w:trPr>
        <w:tc>
          <w:tcPr>
            <w:tcW w:w="1384" w:type="dxa"/>
            <w:vAlign w:val="center"/>
          </w:tcPr>
          <w:p w:rsidR="000A36A0" w:rsidRDefault="000A36A0" w:rsidP="003E19AD">
            <w:pPr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3</w:t>
            </w:r>
          </w:p>
        </w:tc>
        <w:tc>
          <w:tcPr>
            <w:tcW w:w="6095" w:type="dxa"/>
            <w:vAlign w:val="center"/>
          </w:tcPr>
          <w:p w:rsidR="000A36A0" w:rsidRDefault="000A36A0" w:rsidP="00A25016">
            <w:pPr>
              <w:rPr>
                <w:rFonts w:ascii="GOST type A" w:hAnsi="GOST type A"/>
                <w:sz w:val="28"/>
                <w:szCs w:val="28"/>
              </w:rPr>
            </w:pPr>
            <w:r w:rsidRPr="00037CF1">
              <w:rPr>
                <w:rFonts w:ascii="GOST type A" w:hAnsi="GOST type A"/>
                <w:sz w:val="28"/>
                <w:szCs w:val="28"/>
              </w:rPr>
              <w:t>Каталог координат поворотных точек участк</w:t>
            </w:r>
            <w:r w:rsidR="00A25016">
              <w:rPr>
                <w:rFonts w:ascii="GOST type A" w:hAnsi="GOST type A"/>
                <w:sz w:val="28"/>
                <w:szCs w:val="28"/>
              </w:rPr>
              <w:t>а постоянного отвода</w:t>
            </w:r>
          </w:p>
        </w:tc>
        <w:tc>
          <w:tcPr>
            <w:tcW w:w="1701" w:type="dxa"/>
            <w:vAlign w:val="center"/>
          </w:tcPr>
          <w:p w:rsidR="000A36A0" w:rsidRDefault="002E3A4C" w:rsidP="00945A76">
            <w:pPr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5</w:t>
            </w:r>
          </w:p>
        </w:tc>
      </w:tr>
    </w:tbl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</w:p>
    <w:p w:rsidR="000A36A0" w:rsidRPr="00470693" w:rsidRDefault="000A36A0" w:rsidP="000A36A0">
      <w:pPr>
        <w:widowControl/>
        <w:spacing w:after="200" w:line="276" w:lineRule="auto"/>
        <w:rPr>
          <w:rFonts w:ascii="GOST type A" w:hAnsi="GOST type A"/>
          <w:sz w:val="28"/>
          <w:szCs w:val="28"/>
        </w:rPr>
      </w:pPr>
      <w:r w:rsidRPr="00470693">
        <w:rPr>
          <w:rFonts w:ascii="GOST type A" w:hAnsi="GOST type A"/>
          <w:sz w:val="28"/>
          <w:szCs w:val="28"/>
        </w:rPr>
        <w:br w:type="page"/>
      </w:r>
    </w:p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lastRenderedPageBreak/>
        <w:t>1. Описание природно-климатических условий</w:t>
      </w:r>
    </w:p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</w:p>
    <w:p w:rsidR="000A36A0" w:rsidRPr="00037CF1" w:rsidRDefault="000A36A0" w:rsidP="000A36A0">
      <w:pPr>
        <w:jc w:val="both"/>
        <w:rPr>
          <w:rFonts w:ascii="GOST type A" w:hAnsi="GOST type A"/>
        </w:rPr>
      </w:pPr>
      <w:proofErr w:type="gramStart"/>
      <w:r w:rsidRPr="00037CF1">
        <w:rPr>
          <w:rFonts w:ascii="GOST type A" w:hAnsi="GOST type A"/>
        </w:rPr>
        <w:t>В географическом отношении рассматриваемая территория относится к западному склону Среднего Урала, в районе горы Крестовая, протянувшейся в меридиональном направлении.</w:t>
      </w:r>
      <w:proofErr w:type="gramEnd"/>
      <w:r w:rsidRPr="00037CF1">
        <w:rPr>
          <w:rFonts w:ascii="GOST type A" w:hAnsi="GOST type A"/>
        </w:rPr>
        <w:t xml:space="preserve"> Прилегающая местность холмисто-увалистая, предгорная, пересеченная долинами рек и ручьев, примыкает на востоке к отрогам Среднего Урала. Высшая точка в округе находится в поселке Нагорнский, представляет собой холм, не имеющий названия, высотой 496 метров.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 xml:space="preserve">Рельеф площадок предполагаемого строительства представляет собой пологий склон левобережной долины реки </w:t>
      </w:r>
      <w:proofErr w:type="spellStart"/>
      <w:r w:rsidRPr="00037CF1">
        <w:rPr>
          <w:rFonts w:ascii="GOST type A" w:hAnsi="GOST type A"/>
        </w:rPr>
        <w:t>Косьвы</w:t>
      </w:r>
      <w:proofErr w:type="spellEnd"/>
      <w:r w:rsidRPr="00037CF1">
        <w:rPr>
          <w:rFonts w:ascii="GOST type A" w:hAnsi="GOST type A"/>
        </w:rPr>
        <w:t xml:space="preserve"> за исключением станции Водораздельная, которая размещена с северо-восточной стороны истока реки. Общий уклон местности с востока на запад к руслу реки и с севера на юг. Высотные отметки варьируются от 365,0 м в районе станции Водораздельная до 260,0 м в районе поста Косая.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Метеорологические характеристики района: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  <w:t>средняя температура самого холодного месяца минус 17,8</w:t>
      </w:r>
      <w:proofErr w:type="gramStart"/>
      <w:r w:rsidRPr="00037CF1">
        <w:rPr>
          <w:rFonts w:ascii="GOST type A" w:hAnsi="GOST type A"/>
        </w:rPr>
        <w:t>°С</w:t>
      </w:r>
      <w:proofErr w:type="gramEnd"/>
      <w:r w:rsidRPr="00037CF1">
        <w:rPr>
          <w:rFonts w:ascii="GOST type A" w:hAnsi="GOST type A"/>
        </w:rPr>
        <w:t>;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  <w:t>средняя максимальная температура самого жаркого месяца 22,9</w:t>
      </w:r>
      <w:proofErr w:type="gramStart"/>
      <w:r w:rsidRPr="00037CF1">
        <w:rPr>
          <w:rFonts w:ascii="GOST type A" w:hAnsi="GOST type A"/>
        </w:rPr>
        <w:t>°С</w:t>
      </w:r>
      <w:proofErr w:type="gramEnd"/>
      <w:r w:rsidRPr="00037CF1">
        <w:rPr>
          <w:rFonts w:ascii="GOST type A" w:hAnsi="GOST type A"/>
        </w:rPr>
        <w:t>;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  <w:t xml:space="preserve">наиболее холодный месяц - январь со средней температурой </w:t>
      </w:r>
      <w:proofErr w:type="gramStart"/>
      <w:r w:rsidRPr="00037CF1">
        <w:rPr>
          <w:rFonts w:ascii="GOST type A" w:hAnsi="GOST type A"/>
        </w:rPr>
        <w:t>от</w:t>
      </w:r>
      <w:proofErr w:type="gramEnd"/>
      <w:r w:rsidRPr="00037CF1">
        <w:rPr>
          <w:rFonts w:ascii="GOST type A" w:hAnsi="GOST type A"/>
        </w:rPr>
        <w:t xml:space="preserve"> минус 20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до минус 25</w:t>
      </w:r>
      <w:proofErr w:type="gramStart"/>
      <w:r w:rsidRPr="00037CF1">
        <w:rPr>
          <w:rFonts w:ascii="GOST type A" w:hAnsi="GOST type A"/>
        </w:rPr>
        <w:t>° С</w:t>
      </w:r>
      <w:proofErr w:type="gramEnd"/>
      <w:r w:rsidRPr="00037CF1">
        <w:rPr>
          <w:rFonts w:ascii="GOST type A" w:hAnsi="GOST type A"/>
        </w:rPr>
        <w:t>;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-</w:t>
      </w:r>
      <w:r w:rsidRPr="00037CF1">
        <w:rPr>
          <w:rFonts w:ascii="GOST type A" w:hAnsi="GOST type A"/>
        </w:rPr>
        <w:tab/>
        <w:t>- наиболее жаркий месяц - июль, средняя температура составляет до 25° С.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Ветры в течение года юго-западные и западные, преобладающая скорость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>3 м/</w:t>
      </w:r>
      <w:proofErr w:type="gramStart"/>
      <w:r w:rsidRPr="00037CF1">
        <w:rPr>
          <w:rFonts w:ascii="GOST type A" w:hAnsi="GOST type A"/>
        </w:rPr>
        <w:t>с</w:t>
      </w:r>
      <w:proofErr w:type="gramEnd"/>
      <w:r w:rsidRPr="00037CF1">
        <w:rPr>
          <w:rFonts w:ascii="GOST type A" w:hAnsi="GOST type A"/>
        </w:rPr>
        <w:t>.</w:t>
      </w:r>
    </w:p>
    <w:p w:rsidR="000A36A0" w:rsidRPr="00037CF1" w:rsidRDefault="000A36A0" w:rsidP="000A36A0">
      <w:pPr>
        <w:jc w:val="both"/>
        <w:rPr>
          <w:rFonts w:ascii="GOST type A" w:hAnsi="GOST type A"/>
        </w:rPr>
      </w:pPr>
      <w:r w:rsidRPr="00037CF1">
        <w:rPr>
          <w:rFonts w:ascii="GOST type A" w:hAnsi="GOST type A"/>
        </w:rPr>
        <w:t xml:space="preserve">Городской округ «город </w:t>
      </w:r>
      <w:proofErr w:type="spellStart"/>
      <w:r w:rsidRPr="00037CF1">
        <w:rPr>
          <w:rFonts w:ascii="GOST type A" w:hAnsi="GOST type A"/>
        </w:rPr>
        <w:t>Губаха</w:t>
      </w:r>
      <w:proofErr w:type="spellEnd"/>
      <w:r w:rsidRPr="00037CF1">
        <w:rPr>
          <w:rFonts w:ascii="GOST type A" w:hAnsi="GOST type A"/>
        </w:rPr>
        <w:t xml:space="preserve">» относится к территории </w:t>
      </w:r>
      <w:proofErr w:type="spellStart"/>
      <w:r w:rsidRPr="00037CF1">
        <w:rPr>
          <w:rFonts w:ascii="GOST type A" w:hAnsi="GOST type A"/>
        </w:rPr>
        <w:t>Кизеловского</w:t>
      </w:r>
      <w:proofErr w:type="spellEnd"/>
      <w:r w:rsidRPr="00037CF1">
        <w:rPr>
          <w:rFonts w:ascii="GOST type A" w:hAnsi="GOST type A"/>
        </w:rPr>
        <w:t xml:space="preserve"> угольного бассейна. В результате длительной эксплуатации на подработанных площадях произошли негативные проявления: техногенный карст, сдвижения, провалы с образованием обширных мульд сдвижения глубиной до 4 м, зон провальных воронок и </w:t>
      </w:r>
      <w:proofErr w:type="spellStart"/>
      <w:r w:rsidRPr="00037CF1">
        <w:rPr>
          <w:rFonts w:ascii="GOST type A" w:hAnsi="GOST type A"/>
        </w:rPr>
        <w:t>трещиноватости</w:t>
      </w:r>
      <w:proofErr w:type="spellEnd"/>
      <w:r w:rsidRPr="00037CF1">
        <w:rPr>
          <w:rFonts w:ascii="GOST type A" w:hAnsi="GOST type A"/>
        </w:rPr>
        <w:t xml:space="preserve"> (провалы развиты примерно на 10 % площади горных отводов). Глубина залегания подземных вод в результате водоотлива понизилась на 200 - 300 м. Поселок Углеуральский относится к слабо з</w:t>
      </w:r>
      <w:proofErr w:type="gramStart"/>
      <w:r w:rsidRPr="00037CF1">
        <w:rPr>
          <w:rFonts w:ascii="GOST type A" w:hAnsi="GOST type A"/>
        </w:rPr>
        <w:t>а-</w:t>
      </w:r>
      <w:proofErr w:type="gramEnd"/>
      <w:r w:rsidRPr="00037CF1">
        <w:rPr>
          <w:rFonts w:ascii="GOST type A" w:hAnsi="GOST type A"/>
        </w:rPr>
        <w:t xml:space="preserve"> </w:t>
      </w:r>
      <w:proofErr w:type="spellStart"/>
      <w:r w:rsidRPr="00037CF1">
        <w:rPr>
          <w:rFonts w:ascii="GOST type A" w:hAnsi="GOST type A"/>
        </w:rPr>
        <w:t>карстованной</w:t>
      </w:r>
      <w:proofErr w:type="spellEnd"/>
      <w:r w:rsidRPr="00037CF1">
        <w:rPr>
          <w:rFonts w:ascii="GOST type A" w:hAnsi="GOST type A"/>
        </w:rPr>
        <w:t xml:space="preserve"> (КЗ = 3 %). К средней и сильной </w:t>
      </w:r>
      <w:proofErr w:type="spellStart"/>
      <w:r w:rsidRPr="00037CF1">
        <w:rPr>
          <w:rFonts w:ascii="GOST type A" w:hAnsi="GOST type A"/>
        </w:rPr>
        <w:t>закарстованности</w:t>
      </w:r>
      <w:proofErr w:type="spellEnd"/>
      <w:r w:rsidRPr="00037CF1">
        <w:rPr>
          <w:rFonts w:ascii="GOST type A" w:hAnsi="GOST type A"/>
        </w:rPr>
        <w:t xml:space="preserve"> относятся территории жилой застройки в западной части поселка Углеуральский возле железной дороги и на юге - в </w:t>
      </w:r>
      <w:proofErr w:type="spellStart"/>
      <w:r w:rsidRPr="00037CF1">
        <w:rPr>
          <w:rFonts w:ascii="GOST type A" w:hAnsi="GOST type A"/>
        </w:rPr>
        <w:t>промзоне</w:t>
      </w:r>
      <w:proofErr w:type="spellEnd"/>
      <w:r w:rsidRPr="00037CF1">
        <w:rPr>
          <w:rFonts w:ascii="GOST type A" w:hAnsi="GOST type A"/>
        </w:rPr>
        <w:t>.</w:t>
      </w:r>
    </w:p>
    <w:p w:rsidR="000A36A0" w:rsidRDefault="000A36A0" w:rsidP="000A36A0">
      <w:pPr>
        <w:widowControl/>
        <w:spacing w:after="200" w:line="276" w:lineRule="auto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lastRenderedPageBreak/>
        <w:t xml:space="preserve">2. Обоснование </w:t>
      </w:r>
      <w:proofErr w:type="gramStart"/>
      <w:r>
        <w:rPr>
          <w:rFonts w:ascii="GOST type A" w:hAnsi="GOST type A"/>
          <w:sz w:val="28"/>
          <w:szCs w:val="28"/>
        </w:rPr>
        <w:t>определения границ зон планируемого размещения линейного объекта</w:t>
      </w:r>
      <w:proofErr w:type="gramEnd"/>
    </w:p>
    <w:p w:rsidR="000A36A0" w:rsidRDefault="000A36A0" w:rsidP="000A36A0">
      <w:pPr>
        <w:jc w:val="center"/>
        <w:rPr>
          <w:rFonts w:ascii="GOST type A" w:hAnsi="GOST type A"/>
          <w:sz w:val="28"/>
          <w:szCs w:val="28"/>
        </w:rPr>
      </w:pPr>
    </w:p>
    <w:p w:rsidR="000A36A0" w:rsidRPr="0068527F" w:rsidRDefault="000A36A0" w:rsidP="000A36A0">
      <w:pPr>
        <w:ind w:firstLine="708"/>
        <w:jc w:val="both"/>
        <w:rPr>
          <w:rFonts w:ascii="GOST type A" w:hAnsi="GOST type A"/>
        </w:rPr>
      </w:pPr>
      <w:r w:rsidRPr="0068527F">
        <w:rPr>
          <w:rFonts w:ascii="GOST type A" w:hAnsi="GOST type A"/>
        </w:rPr>
        <w:t xml:space="preserve">Объекты реконструкции располагаются в </w:t>
      </w:r>
      <w:r w:rsidR="009E5B10" w:rsidRPr="0068527F">
        <w:rPr>
          <w:rFonts w:ascii="GOST type A" w:hAnsi="GOST type A"/>
        </w:rPr>
        <w:t>границах</w:t>
      </w:r>
      <w:r w:rsidRPr="0068527F">
        <w:rPr>
          <w:rFonts w:ascii="GOST type A" w:hAnsi="GOST type A"/>
        </w:rPr>
        <w:t xml:space="preserve"> существующей полосы отвода.</w:t>
      </w:r>
    </w:p>
    <w:p w:rsidR="000A36A0" w:rsidRPr="0068527F" w:rsidRDefault="000A36A0" w:rsidP="000A36A0">
      <w:pPr>
        <w:jc w:val="both"/>
        <w:rPr>
          <w:rFonts w:ascii="GOST type A" w:hAnsi="GOST type A"/>
        </w:rPr>
      </w:pPr>
      <w:r w:rsidRPr="0068527F">
        <w:rPr>
          <w:rFonts w:ascii="GOST type A" w:hAnsi="GOST type A"/>
        </w:rPr>
        <w:t>Расположены в зоне</w:t>
      </w:r>
      <w:r w:rsidR="009E5B10">
        <w:rPr>
          <w:rFonts w:ascii="GOST type A" w:hAnsi="GOST type A"/>
        </w:rPr>
        <w:t xml:space="preserve"> </w:t>
      </w:r>
      <w:r w:rsidR="009E5B10" w:rsidRPr="009E5B10">
        <w:rPr>
          <w:rFonts w:ascii="GOST type A" w:hAnsi="GOST type A"/>
        </w:rPr>
        <w:t>ПЗ-1 Зоны промышленных объектов</w:t>
      </w:r>
      <w:r w:rsidR="009E5B10">
        <w:rPr>
          <w:rFonts w:ascii="GOST type A" w:hAnsi="GOST type A"/>
        </w:rPr>
        <w:t xml:space="preserve"> </w:t>
      </w:r>
      <w:r w:rsidR="009E5B10">
        <w:rPr>
          <w:rFonts w:ascii="GOST type A" w:hAnsi="GOST type A"/>
          <w:lang w:val="en-US"/>
        </w:rPr>
        <w:t>I</w:t>
      </w:r>
      <w:r w:rsidR="009E5B10">
        <w:rPr>
          <w:rFonts w:ascii="GOST type A" w:hAnsi="GOST type A"/>
        </w:rPr>
        <w:t>,</w:t>
      </w:r>
      <w:r w:rsidR="009E5B10" w:rsidRPr="009E5B10">
        <w:rPr>
          <w:rFonts w:ascii="GOST type A" w:hAnsi="GOST type A"/>
        </w:rPr>
        <w:t xml:space="preserve"> II</w:t>
      </w:r>
      <w:r w:rsidR="009E5B10">
        <w:rPr>
          <w:rFonts w:ascii="GOST type A" w:hAnsi="GOST type A"/>
        </w:rPr>
        <w:t>,</w:t>
      </w:r>
      <w:r w:rsidR="009E5B10" w:rsidRPr="009E5B10">
        <w:rPr>
          <w:rFonts w:ascii="GOST type A" w:hAnsi="GOST type A"/>
        </w:rPr>
        <w:t>III класса опасности</w:t>
      </w:r>
      <w:r w:rsidRPr="0068527F">
        <w:rPr>
          <w:rFonts w:ascii="GOST type A" w:hAnsi="GOST type A"/>
        </w:rPr>
        <w:t xml:space="preserve"> </w:t>
      </w:r>
      <w:proofErr w:type="gramStart"/>
      <w:r w:rsidRPr="0068527F">
        <w:rPr>
          <w:rFonts w:ascii="GOST type A" w:hAnsi="GOST type A"/>
        </w:rPr>
        <w:t xml:space="preserve">( </w:t>
      </w:r>
      <w:proofErr w:type="gramEnd"/>
      <w:r w:rsidRPr="0068527F">
        <w:rPr>
          <w:rFonts w:ascii="GOST type A" w:hAnsi="GOST type A"/>
        </w:rPr>
        <w:t xml:space="preserve">в </w:t>
      </w:r>
      <w:r w:rsidR="009E5B10" w:rsidRPr="0068527F">
        <w:rPr>
          <w:rFonts w:ascii="GOST type A" w:hAnsi="GOST type A"/>
        </w:rPr>
        <w:t>соответствии</w:t>
      </w:r>
      <w:r w:rsidRPr="0068527F">
        <w:rPr>
          <w:rFonts w:ascii="GOST type A" w:hAnsi="GOST type A"/>
        </w:rPr>
        <w:t xml:space="preserve"> с Правилами землепользовани</w:t>
      </w:r>
      <w:r w:rsidR="009E5B10">
        <w:rPr>
          <w:rFonts w:ascii="GOST type A" w:hAnsi="GOST type A"/>
        </w:rPr>
        <w:t>я</w:t>
      </w:r>
      <w:r w:rsidRPr="0068527F">
        <w:rPr>
          <w:rFonts w:ascii="GOST type A" w:hAnsi="GOST type A"/>
        </w:rPr>
        <w:t xml:space="preserve"> и застройки)</w:t>
      </w:r>
    </w:p>
    <w:p w:rsidR="009D6B59" w:rsidRDefault="000A36A0" w:rsidP="009D6B59">
      <w:pPr>
        <w:pStyle w:val="20"/>
        <w:shd w:val="clear" w:color="auto" w:fill="auto"/>
        <w:spacing w:before="0" w:after="0" w:line="413" w:lineRule="exact"/>
        <w:ind w:firstLine="709"/>
        <w:jc w:val="both"/>
        <w:rPr>
          <w:rFonts w:ascii="GOST type A" w:hAnsi="GOST type A"/>
          <w:sz w:val="24"/>
          <w:szCs w:val="24"/>
        </w:rPr>
      </w:pPr>
      <w:r w:rsidRPr="009D6B59">
        <w:rPr>
          <w:rFonts w:ascii="GOST type A" w:hAnsi="GOST type A"/>
          <w:sz w:val="24"/>
          <w:szCs w:val="24"/>
        </w:rPr>
        <w:t>Участки предоставлены с видом разрешенного использования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 xml:space="preserve"> </w:t>
      </w:r>
      <w:r w:rsidR="009D6B59" w:rsidRPr="009D6B59">
        <w:rPr>
          <w:rFonts w:ascii="GOST type A" w:hAnsi="GOST type A" w:cs="Arial"/>
          <w:color w:val="000000"/>
          <w:sz w:val="24"/>
          <w:szCs w:val="24"/>
        </w:rPr>
        <w:t>Под полосу отвода железной дороги</w:t>
      </w:r>
      <w:r w:rsidR="009D6B59" w:rsidRPr="009D6B59">
        <w:rPr>
          <w:rFonts w:ascii="GOST type A" w:hAnsi="GOST type A"/>
          <w:sz w:val="24"/>
          <w:szCs w:val="24"/>
        </w:rPr>
        <w:t xml:space="preserve">  </w:t>
      </w:r>
      <w:r w:rsidR="009D6B59" w:rsidRPr="009D6B59">
        <w:rPr>
          <w:rFonts w:ascii="GOST type A" w:hAnsi="GOST type A"/>
          <w:sz w:val="24"/>
          <w:szCs w:val="24"/>
        </w:rPr>
        <w:t>59:05:0103002:9</w:t>
      </w:r>
      <w:r w:rsidR="009D6B59" w:rsidRPr="009D6B59">
        <w:rPr>
          <w:rFonts w:ascii="GOST type A" w:hAnsi="GOST type A"/>
          <w:sz w:val="24"/>
          <w:szCs w:val="24"/>
        </w:rPr>
        <w:t xml:space="preserve">, Вид использования не определен </w:t>
      </w:r>
      <w:r w:rsidR="009D6B59" w:rsidRPr="009D6B59">
        <w:rPr>
          <w:rFonts w:ascii="GOST type A" w:hAnsi="GOST type A"/>
          <w:sz w:val="24"/>
          <w:szCs w:val="24"/>
        </w:rPr>
        <w:t>59:05:0103002:50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 xml:space="preserve"> 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 xml:space="preserve">, 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>Для размещения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 xml:space="preserve"> </w:t>
      </w:r>
      <w:r w:rsidR="009D6B59" w:rsidRPr="009D6B59">
        <w:rPr>
          <w:rFonts w:ascii="GOST type A" w:hAnsi="GOST type A" w:cs="Calibri"/>
          <w:color w:val="333333"/>
          <w:sz w:val="24"/>
          <w:szCs w:val="24"/>
        </w:rPr>
        <w:t>газопроводов</w:t>
      </w:r>
      <w:r w:rsidR="009D6B59" w:rsidRPr="009D6B59">
        <w:rPr>
          <w:rFonts w:ascii="GOST type A" w:hAnsi="GOST type A"/>
          <w:sz w:val="24"/>
          <w:szCs w:val="24"/>
        </w:rPr>
        <w:t xml:space="preserve"> </w:t>
      </w:r>
      <w:r w:rsidR="009D6B59" w:rsidRPr="009D6B59">
        <w:rPr>
          <w:rFonts w:ascii="GOST type A" w:hAnsi="GOST type A"/>
          <w:sz w:val="24"/>
          <w:szCs w:val="24"/>
        </w:rPr>
        <w:t>59:05:0000000:100</w:t>
      </w:r>
      <w:r w:rsidR="009D6B59" w:rsidRPr="009D6B59">
        <w:rPr>
          <w:rFonts w:ascii="GOST type A" w:hAnsi="GOST type A"/>
          <w:sz w:val="24"/>
          <w:szCs w:val="24"/>
        </w:rPr>
        <w:t xml:space="preserve"> </w:t>
      </w:r>
      <w:r w:rsidRPr="009D6B59">
        <w:rPr>
          <w:rFonts w:ascii="GOST type A" w:hAnsi="GOST type A"/>
          <w:sz w:val="24"/>
          <w:szCs w:val="24"/>
        </w:rPr>
        <w:t xml:space="preserve">и Производственная деятельность </w:t>
      </w:r>
      <w:r w:rsidR="009D6B59" w:rsidRPr="009D6B59">
        <w:rPr>
          <w:rFonts w:ascii="GOST type A" w:hAnsi="GOST type A"/>
          <w:sz w:val="24"/>
          <w:szCs w:val="24"/>
        </w:rPr>
        <w:t>59:05:0105015:42</w:t>
      </w:r>
      <w:r w:rsidRPr="009D6B59">
        <w:rPr>
          <w:rFonts w:ascii="GOST type A" w:hAnsi="GOST type A"/>
          <w:sz w:val="24"/>
          <w:szCs w:val="24"/>
        </w:rPr>
        <w:t xml:space="preserve">, </w:t>
      </w:r>
      <w:r w:rsidR="009D6B59" w:rsidRPr="009D6B59">
        <w:rPr>
          <w:rFonts w:ascii="GOST type A" w:hAnsi="GOST type A"/>
          <w:sz w:val="24"/>
          <w:szCs w:val="24"/>
        </w:rPr>
        <w:t>59:05:0105001:396,</w:t>
      </w:r>
      <w:r w:rsidRPr="009D6B59">
        <w:rPr>
          <w:rFonts w:ascii="GOST type A" w:hAnsi="GOST type A"/>
          <w:sz w:val="24"/>
          <w:szCs w:val="24"/>
        </w:rPr>
        <w:t xml:space="preserve"> и относящие к категории земель</w:t>
      </w:r>
      <w:proofErr w:type="gramStart"/>
      <w:r w:rsidRPr="009D6B59">
        <w:rPr>
          <w:rFonts w:ascii="GOST type A" w:hAnsi="GOST type A"/>
          <w:sz w:val="24"/>
          <w:szCs w:val="24"/>
        </w:rPr>
        <w:t xml:space="preserve"> :</w:t>
      </w:r>
      <w:proofErr w:type="gramEnd"/>
      <w:r w:rsidRPr="009D6B59">
        <w:rPr>
          <w:rFonts w:ascii="GOST type A" w:hAnsi="GOST type A"/>
          <w:sz w:val="24"/>
          <w:szCs w:val="24"/>
        </w:rPr>
        <w:t xml:space="preserve"> </w:t>
      </w:r>
      <w:proofErr w:type="gramStart"/>
      <w:r w:rsidR="009D6B59" w:rsidRPr="009D6B59">
        <w:rPr>
          <w:rFonts w:ascii="GOST type A" w:hAnsi="GOST type A"/>
          <w:sz w:val="24"/>
          <w:szCs w:val="24"/>
          <w:lang w:eastAsia="ru-RU" w:bidi="ru-RU"/>
        </w:rPr>
        <w:t xml:space="preserve">Земли, на которых проектируется Коллектор установки очистки сточных вод, относятся к землям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в границах земельных участков 59:05:0105001:396, 59:05:0105015:42, 59:05:0000000:100 и землям населенных пунктов в границах земельного участка </w:t>
      </w:r>
      <w:r w:rsidR="009D6B59" w:rsidRPr="009D6B59">
        <w:rPr>
          <w:rFonts w:ascii="GOST type A" w:hAnsi="GOST type A"/>
          <w:sz w:val="24"/>
          <w:szCs w:val="24"/>
        </w:rPr>
        <w:t>59:05:0103002:9</w:t>
      </w:r>
      <w:proofErr w:type="gramEnd"/>
      <w:r w:rsidR="009D6B59" w:rsidRPr="009D6B59">
        <w:rPr>
          <w:rFonts w:ascii="GOST type A" w:hAnsi="GOST type A"/>
          <w:sz w:val="24"/>
          <w:szCs w:val="24"/>
        </w:rPr>
        <w:t>, а так же земельного участка, категория земли которого не установлена 59:05:0103002:50</w:t>
      </w:r>
      <w:r w:rsidR="009D6B59">
        <w:rPr>
          <w:rFonts w:ascii="GOST type A" w:hAnsi="GOST type A"/>
          <w:sz w:val="24"/>
          <w:szCs w:val="24"/>
        </w:rPr>
        <w:t>.</w:t>
      </w:r>
    </w:p>
    <w:p w:rsidR="000A36A0" w:rsidRPr="009D6B59" w:rsidRDefault="000A36A0" w:rsidP="009D6B59">
      <w:pPr>
        <w:jc w:val="both"/>
        <w:rPr>
          <w:rFonts w:ascii="GOST type A" w:hAnsi="GOST type A"/>
        </w:rPr>
      </w:pPr>
    </w:p>
    <w:p w:rsidR="000A36A0" w:rsidRDefault="0010242A" w:rsidP="000A36A0">
      <w:pPr>
        <w:ind w:firstLine="708"/>
        <w:jc w:val="both"/>
        <w:rPr>
          <w:rFonts w:ascii="GOST type A" w:hAnsi="GOST type A"/>
        </w:rPr>
      </w:pPr>
      <w:r w:rsidRPr="009D6B59">
        <w:rPr>
          <w:rFonts w:ascii="GOST type A" w:hAnsi="GOST type A"/>
        </w:rPr>
        <w:t xml:space="preserve">Участок  </w:t>
      </w:r>
      <w:r w:rsidR="00627B1C" w:rsidRPr="009D6B59">
        <w:rPr>
          <w:rFonts w:ascii="GOST type A" w:hAnsi="GOST type A"/>
        </w:rPr>
        <w:t>постоянного отвода</w:t>
      </w:r>
      <w:r w:rsidR="000A36A0" w:rsidRPr="009D6B59">
        <w:rPr>
          <w:rFonts w:ascii="GOST type A" w:hAnsi="GOST type A"/>
        </w:rPr>
        <w:t xml:space="preserve"> </w:t>
      </w:r>
      <w:r w:rsidRPr="009D6B59">
        <w:rPr>
          <w:rFonts w:ascii="GOST type A" w:hAnsi="GOST type A"/>
        </w:rPr>
        <w:t xml:space="preserve"> приведен</w:t>
      </w:r>
      <w:r w:rsidR="000A36A0" w:rsidRPr="009D6B59">
        <w:rPr>
          <w:rFonts w:ascii="GOST type A" w:hAnsi="GOST type A"/>
        </w:rPr>
        <w:t xml:space="preserve"> на чертеже поворотных точек </w:t>
      </w:r>
      <w:r w:rsidR="00627B1C" w:rsidRPr="009D6B59">
        <w:rPr>
          <w:rFonts w:ascii="GOST type A" w:hAnsi="GOST type A"/>
        </w:rPr>
        <w:t>постоянного отвода</w:t>
      </w:r>
      <w:r w:rsidR="009D6B59">
        <w:rPr>
          <w:rFonts w:ascii="GOST type A" w:hAnsi="GOST type A"/>
        </w:rPr>
        <w:t>.</w:t>
      </w:r>
    </w:p>
    <w:p w:rsidR="009D6B59" w:rsidRPr="009D6B59" w:rsidRDefault="009D6B59" w:rsidP="000A36A0">
      <w:pPr>
        <w:ind w:firstLine="708"/>
        <w:jc w:val="both"/>
        <w:rPr>
          <w:rFonts w:ascii="GOST type A" w:hAnsi="GOST type A"/>
        </w:rPr>
      </w:pPr>
    </w:p>
    <w:p w:rsidR="000A36A0" w:rsidRPr="00627B1C" w:rsidRDefault="00627B1C" w:rsidP="00627B1C">
      <w:pPr>
        <w:rPr>
          <w:rFonts w:ascii="GOST type A" w:hAnsi="GOST type A"/>
        </w:rPr>
      </w:pPr>
      <w:r w:rsidRPr="009D6B59">
        <w:rPr>
          <w:rFonts w:ascii="GOST type A" w:hAnsi="GOST type A"/>
        </w:rPr>
        <w:t xml:space="preserve"> </w:t>
      </w:r>
      <w:r w:rsidRPr="009D6B59">
        <w:rPr>
          <w:rFonts w:ascii="GOST type A" w:hAnsi="GOST type A"/>
        </w:rPr>
        <w:tab/>
        <w:t>Общая площадь земельных участков, необходимых</w:t>
      </w:r>
      <w:r w:rsidR="009E5B10" w:rsidRPr="009D6B59">
        <w:rPr>
          <w:rFonts w:ascii="GOST type A" w:hAnsi="GOST type A"/>
        </w:rPr>
        <w:t xml:space="preserve"> </w:t>
      </w:r>
      <w:r w:rsidRPr="009D6B59">
        <w:rPr>
          <w:rFonts w:ascii="GOST type A" w:hAnsi="GOST type A"/>
        </w:rPr>
        <w:t xml:space="preserve">для размещения железнодорожной инфраструктуры составляет </w:t>
      </w:r>
      <w:r w:rsidR="009D6B59" w:rsidRPr="009D6B59">
        <w:rPr>
          <w:rFonts w:ascii="GOST type A" w:hAnsi="GOST type A"/>
        </w:rPr>
        <w:t>29772</w:t>
      </w:r>
      <w:r w:rsidRPr="009D6B59">
        <w:rPr>
          <w:rFonts w:ascii="GOST type A" w:hAnsi="GOST type A"/>
        </w:rPr>
        <w:t xml:space="preserve"> </w:t>
      </w:r>
      <w:proofErr w:type="spellStart"/>
      <w:r w:rsidRPr="009D6B59">
        <w:rPr>
          <w:rFonts w:ascii="GOST type A" w:hAnsi="GOST type A"/>
        </w:rPr>
        <w:t>кв.м</w:t>
      </w:r>
      <w:proofErr w:type="spellEnd"/>
      <w:r w:rsidRPr="009D6B59">
        <w:rPr>
          <w:rFonts w:ascii="GOST type A" w:hAnsi="GOST type A"/>
        </w:rPr>
        <w:t>.</w:t>
      </w:r>
    </w:p>
    <w:p w:rsidR="000A36A0" w:rsidRPr="004E60AA" w:rsidRDefault="000A36A0" w:rsidP="000A36A0">
      <w:pPr>
        <w:rPr>
          <w:rFonts w:ascii="GOST type A" w:hAnsi="GOST type A"/>
          <w:sz w:val="28"/>
          <w:szCs w:val="28"/>
        </w:rPr>
      </w:pPr>
    </w:p>
    <w:p w:rsidR="000A36A0" w:rsidRDefault="000A36A0" w:rsidP="000A36A0">
      <w:pPr>
        <w:widowControl/>
        <w:spacing w:after="200" w:line="276" w:lineRule="auto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:rsidR="000A36A0" w:rsidRDefault="000A36A0" w:rsidP="00627B1C">
      <w:pPr>
        <w:tabs>
          <w:tab w:val="left" w:pos="1544"/>
        </w:tabs>
        <w:jc w:val="center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lastRenderedPageBreak/>
        <w:t>3 .Каталог координат поворотных точек</w:t>
      </w:r>
    </w:p>
    <w:p w:rsidR="000A36A0" w:rsidRPr="0068527F" w:rsidRDefault="000A36A0" w:rsidP="000A36A0">
      <w:pPr>
        <w:rPr>
          <w:rFonts w:ascii="GOST type A" w:hAnsi="GOST type A"/>
          <w:sz w:val="28"/>
          <w:szCs w:val="28"/>
        </w:rPr>
      </w:pPr>
    </w:p>
    <w:p w:rsidR="0010242A" w:rsidRPr="009D6B59" w:rsidRDefault="001835D9" w:rsidP="0010242A">
      <w:pPr>
        <w:jc w:val="both"/>
        <w:rPr>
          <w:rFonts w:ascii="GOST type A" w:hAnsi="GOST type A"/>
        </w:rPr>
      </w:pPr>
      <w:r w:rsidRPr="009D6B59">
        <w:rPr>
          <w:rFonts w:ascii="GOST type A" w:hAnsi="GOST type A"/>
        </w:rPr>
        <w:t xml:space="preserve">Участок постоянного отвода </w:t>
      </w:r>
      <w:r w:rsidR="0010242A" w:rsidRPr="009D6B59">
        <w:rPr>
          <w:rFonts w:ascii="GOST type A" w:hAnsi="GOST type A"/>
        </w:rPr>
        <w:t>под трассу коллектора установки очистки сточных вод</w:t>
      </w:r>
    </w:p>
    <w:p w:rsidR="0010242A" w:rsidRPr="009D6B59" w:rsidRDefault="0010242A" w:rsidP="0010242A">
      <w:pPr>
        <w:jc w:val="both"/>
        <w:rPr>
          <w:rFonts w:ascii="GOST type A" w:hAnsi="GOST type A"/>
        </w:rPr>
      </w:pPr>
    </w:p>
    <w:p w:rsidR="000A36A0" w:rsidRPr="009D6B59" w:rsidRDefault="0010242A" w:rsidP="0010242A">
      <w:pPr>
        <w:rPr>
          <w:rFonts w:ascii="GOST type A" w:hAnsi="GOST type A"/>
        </w:rPr>
      </w:pPr>
      <w:r w:rsidRPr="009D6B59">
        <w:rPr>
          <w:rFonts w:ascii="GOST type A" w:hAnsi="GOST type A"/>
        </w:rPr>
        <w:t>С видом использования</w:t>
      </w:r>
      <w:proofErr w:type="gramStart"/>
      <w:r w:rsidRPr="009D6B59">
        <w:rPr>
          <w:rFonts w:ascii="GOST type A" w:hAnsi="GOST type A"/>
        </w:rPr>
        <w:t xml:space="preserve"> :</w:t>
      </w:r>
      <w:proofErr w:type="gramEnd"/>
      <w:r w:rsidRPr="009D6B59">
        <w:rPr>
          <w:rFonts w:ascii="GOST type A" w:hAnsi="GOST type A"/>
        </w:rPr>
        <w:t xml:space="preserve"> Линейные сооружения  канализации  и водоотведения, для размещения которых не требуется разрешения  на строительство.</w:t>
      </w:r>
    </w:p>
    <w:p w:rsidR="0010242A" w:rsidRPr="0010242A" w:rsidRDefault="0010242A" w:rsidP="0010242A">
      <w:pPr>
        <w:rPr>
          <w:rFonts w:ascii="GOST type B" w:hAnsi="GOST type B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page" w:tblpX="3432" w:tblpY="173"/>
        <w:tblW w:w="0" w:type="auto"/>
        <w:tblLook w:val="04A0" w:firstRow="1" w:lastRow="0" w:firstColumn="1" w:lastColumn="0" w:noHBand="0" w:noVBand="1"/>
      </w:tblPr>
      <w:tblGrid>
        <w:gridCol w:w="1384"/>
        <w:gridCol w:w="2552"/>
        <w:gridCol w:w="2443"/>
      </w:tblGrid>
      <w:tr w:rsidR="000A36A0" w:rsidTr="00945A76">
        <w:tc>
          <w:tcPr>
            <w:tcW w:w="1384" w:type="dxa"/>
            <w:vAlign w:val="center"/>
          </w:tcPr>
          <w:p w:rsidR="000A36A0" w:rsidRPr="00282318" w:rsidRDefault="000A36A0" w:rsidP="00945A76">
            <w:pPr>
              <w:tabs>
                <w:tab w:val="left" w:pos="2117"/>
              </w:tabs>
              <w:jc w:val="center"/>
              <w:rPr>
                <w:rFonts w:ascii="GOST type A" w:hAnsi="GOST type A"/>
                <w:b/>
              </w:rPr>
            </w:pPr>
            <w:r w:rsidRPr="00282318">
              <w:rPr>
                <w:rFonts w:ascii="GOST type A" w:hAnsi="GOST type A"/>
                <w:b/>
              </w:rPr>
              <w:t>№ т.</w:t>
            </w:r>
          </w:p>
        </w:tc>
        <w:tc>
          <w:tcPr>
            <w:tcW w:w="2552" w:type="dxa"/>
            <w:vAlign w:val="center"/>
          </w:tcPr>
          <w:p w:rsidR="000A36A0" w:rsidRPr="00282318" w:rsidRDefault="000A36A0" w:rsidP="00945A76">
            <w:pPr>
              <w:tabs>
                <w:tab w:val="left" w:pos="2117"/>
              </w:tabs>
              <w:jc w:val="center"/>
              <w:rPr>
                <w:rFonts w:ascii="GOST type A" w:hAnsi="GOST type A"/>
                <w:b/>
                <w:lang w:val="en-US"/>
              </w:rPr>
            </w:pPr>
            <w:r w:rsidRPr="00282318">
              <w:rPr>
                <w:rFonts w:ascii="GOST type A" w:hAnsi="GOST type A"/>
                <w:b/>
                <w:lang w:val="en-US"/>
              </w:rPr>
              <w:t>X</w:t>
            </w:r>
          </w:p>
        </w:tc>
        <w:tc>
          <w:tcPr>
            <w:tcW w:w="2443" w:type="dxa"/>
            <w:vAlign w:val="center"/>
          </w:tcPr>
          <w:p w:rsidR="000A36A0" w:rsidRPr="00282318" w:rsidRDefault="000A36A0" w:rsidP="00945A76">
            <w:pPr>
              <w:tabs>
                <w:tab w:val="left" w:pos="2117"/>
              </w:tabs>
              <w:jc w:val="center"/>
              <w:rPr>
                <w:rFonts w:ascii="GOST type A" w:hAnsi="GOST type A"/>
                <w:b/>
                <w:lang w:val="en-US"/>
              </w:rPr>
            </w:pPr>
            <w:r w:rsidRPr="00282318">
              <w:rPr>
                <w:rFonts w:ascii="GOST type A" w:hAnsi="GOST type A"/>
                <w:b/>
                <w:lang w:val="en-US"/>
              </w:rPr>
              <w:t>Y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615944.51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2307989.51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615943.97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2307989.48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615858.20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2307980.19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615857.85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2307980.14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615718.31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2307954.90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615649.32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2307950.79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615603.53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2307957.73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615580.10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2307961.01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615540.71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2307966.90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615540.29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2307966.95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615362.86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2307977.80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615362.56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2307977.81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615362.33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2307977.81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615265.14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2307973.38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615192.38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2307970.10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615191.44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2307969.96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615131.45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2307955.71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615130.65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2307955.45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615033.52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2307914.10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614994.29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2307913.74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614884.88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2307923.29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614786.23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2307972.77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614784.34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2307973.29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614698.52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2307979.27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614698.17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2307979.28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614697.22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2307979.19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614577.34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2307956.17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614482.51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2307950.78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614482.22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2307950.76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614436.63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2307945.55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614436.20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2307945.48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614330.13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2307923.98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614229.82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2307923.92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614227.33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2307923.25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614225.50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2307921.42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614225.39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2307921.21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614202.40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2307876.77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614202.17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2307876.25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39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614157.00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2307757.25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614156.67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2307755.47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614156.81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2307754.28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614168.60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2307706.24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614168.93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2307705.33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614188.68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2307662.82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614185.55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2307575.48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614112.22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2307455.21</w:t>
            </w:r>
          </w:p>
        </w:tc>
      </w:tr>
      <w:tr w:rsidR="00A25016" w:rsidTr="00A25016">
        <w:trPr>
          <w:trHeight w:val="176"/>
        </w:trPr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614112.16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2307455.11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614112.11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2307455.02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49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614101.31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2307435.38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614094.50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2307423.00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614034.39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2307313.67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614030.67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2307314.21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613992.03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2307319.94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lastRenderedPageBreak/>
              <w:t>54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613916.01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2307369.32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613838.55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2307419.65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613837.04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2307431.55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613836.44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2307438.63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613836.23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2307439.70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59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613827.19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2307468.63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613826.75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2307469.64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613824.92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2307471.47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613822.42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2307472.14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613819.92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2307471.47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613818.09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2307469.64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613817.42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2307467.14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613817.65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2307465.65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613826.53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2307437.25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613828.26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2307416.70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613828.91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2307414.62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613830.52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2307412.92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613838.83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2307407.52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613911.32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2307360.44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613987.50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2307310.96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613987.72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2307310.83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613989.48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2307310.21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614026.81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2307304.68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614036.35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2307303.27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614037.09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2307303.21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79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614039.59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2307303.88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614041.42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2307305.71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614041.47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2307305.80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614104.06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2307419.64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614110.71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2307431.73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614120.81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2307450.11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614194.77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2307571.40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614194.83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2307571.50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614195.50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2307573.82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614198.71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2307663.66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89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614198.72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2307663.84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614198.26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2307665.94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614178.20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2307709.10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614166.90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2307755.15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614211.42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2307872.44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614232.88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2307913.92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614330.64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2307913.98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614335.89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2307914.91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614437.98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2307935.63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614483.21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2307940.81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99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614494.66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2307941.46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614578.25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2307946.21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614578.91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2307946.29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614596.99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2307949.85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614654.29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2307961.10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614698.47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2307969.25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614775.62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2307963.55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614782.65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2307963.38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614881.25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2307913.92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614883.06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2307913.41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109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614993.66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2307903.76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614994.09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2307903.74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614994.14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2307903.74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615034.60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2307904.11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615036.52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2307904.51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615103.76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2307933.42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615134.18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2307946.09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615193.30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2307960.13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lastRenderedPageBreak/>
              <w:t>117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615362.52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2307967.81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615539.46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2307956.98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119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615621.54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2307944.67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615648.36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2307940.83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615649.10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2307940.77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615649.40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2307940.78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615719.19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2307944.94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615719.79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2307945.01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615776.34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2307955.25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615859.45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2307970.27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615944.75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2307979.50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615999.06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2307978.73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129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616078.14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2307966.92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616078.88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2307966.87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616081.49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2307967.11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616124.26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2307972.08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616178.29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2307957.75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616179.57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2307957.59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616180.14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2307957.62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616209.18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2307960.92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616211.40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2307961.61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616213.23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2307963.44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139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616213.90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2307965.94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616213.23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2307968.44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616211.40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2307970.27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616209.18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2307970.88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143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616208.33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2307970.91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144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616179.94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2307967.67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145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616125.90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2307981.98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146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616124.62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2307982.15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147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616124.05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2307982.12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148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616078.96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2307976.92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149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616009.26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2307987.08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150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616000.21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2307988.67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151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615999.54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2307988.72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152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615944.58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2307989.51</w:t>
            </w:r>
          </w:p>
        </w:tc>
      </w:tr>
      <w:tr w:rsidR="00A25016" w:rsidTr="00945A76">
        <w:tc>
          <w:tcPr>
            <w:tcW w:w="1384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2552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615944.51</w:t>
            </w:r>
          </w:p>
        </w:tc>
        <w:tc>
          <w:tcPr>
            <w:tcW w:w="2443" w:type="dxa"/>
            <w:vAlign w:val="center"/>
          </w:tcPr>
          <w:p w:rsidR="00A25016" w:rsidRDefault="00A25016" w:rsidP="00945A76">
            <w:pPr>
              <w:keepLines/>
              <w:jc w:val="center"/>
            </w:pPr>
            <w:r>
              <w:rPr>
                <w:sz w:val="18"/>
              </w:rPr>
              <w:t>2307989.51</w:t>
            </w:r>
          </w:p>
        </w:tc>
      </w:tr>
    </w:tbl>
    <w:p w:rsidR="009D5054" w:rsidRDefault="009D5054"/>
    <w:sectPr w:rsidR="009D5054" w:rsidSect="002E3A4C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DC6" w:rsidRDefault="00680DC6" w:rsidP="002E3A4C">
      <w:r>
        <w:separator/>
      </w:r>
    </w:p>
  </w:endnote>
  <w:endnote w:type="continuationSeparator" w:id="0">
    <w:p w:rsidR="00680DC6" w:rsidRDefault="00680DC6" w:rsidP="002E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81485"/>
      <w:docPartObj>
        <w:docPartGallery w:val="Page Numbers (Bottom of Page)"/>
        <w:docPartUnique/>
      </w:docPartObj>
    </w:sdtPr>
    <w:sdtContent>
      <w:p w:rsidR="002E3A4C" w:rsidRDefault="002E3A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B59">
          <w:rPr>
            <w:noProof/>
          </w:rPr>
          <w:t>7</w:t>
        </w:r>
        <w:r>
          <w:fldChar w:fldCharType="end"/>
        </w:r>
      </w:p>
    </w:sdtContent>
  </w:sdt>
  <w:p w:rsidR="002E3A4C" w:rsidRDefault="002E3A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DC6" w:rsidRDefault="00680DC6" w:rsidP="002E3A4C">
      <w:r>
        <w:separator/>
      </w:r>
    </w:p>
  </w:footnote>
  <w:footnote w:type="continuationSeparator" w:id="0">
    <w:p w:rsidR="00680DC6" w:rsidRDefault="00680DC6" w:rsidP="002E3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A0"/>
    <w:rsid w:val="000A36A0"/>
    <w:rsid w:val="0010242A"/>
    <w:rsid w:val="001835D9"/>
    <w:rsid w:val="002E3A4C"/>
    <w:rsid w:val="003E19AD"/>
    <w:rsid w:val="00506E02"/>
    <w:rsid w:val="00590E65"/>
    <w:rsid w:val="00627B1C"/>
    <w:rsid w:val="0067012A"/>
    <w:rsid w:val="00680DC6"/>
    <w:rsid w:val="006F3135"/>
    <w:rsid w:val="00817F2F"/>
    <w:rsid w:val="0088122C"/>
    <w:rsid w:val="00945A76"/>
    <w:rsid w:val="00996033"/>
    <w:rsid w:val="009D5054"/>
    <w:rsid w:val="009D6B59"/>
    <w:rsid w:val="009E5B10"/>
    <w:rsid w:val="00A25016"/>
    <w:rsid w:val="00B04575"/>
    <w:rsid w:val="00CB0F75"/>
    <w:rsid w:val="00CD26D5"/>
    <w:rsid w:val="00DB1856"/>
    <w:rsid w:val="00E2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36A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0A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E3A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3A4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E3A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3A4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9D6B59"/>
    <w:rPr>
      <w:rFonts w:ascii="Arial Narrow" w:eastAsia="Arial Narrow" w:hAnsi="Arial Narrow" w:cs="Arial Narrow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6B59"/>
    <w:pPr>
      <w:shd w:val="clear" w:color="auto" w:fill="FFFFFF"/>
      <w:spacing w:before="2160" w:after="60" w:line="0" w:lineRule="atLeast"/>
      <w:jc w:val="center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36A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0A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E3A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3A4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2E3A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3A4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9D6B59"/>
    <w:rPr>
      <w:rFonts w:ascii="Arial Narrow" w:eastAsia="Arial Narrow" w:hAnsi="Arial Narrow" w:cs="Arial Narrow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6B59"/>
    <w:pPr>
      <w:shd w:val="clear" w:color="auto" w:fill="FFFFFF"/>
      <w:spacing w:before="2160" w:after="60" w:line="0" w:lineRule="atLeast"/>
      <w:jc w:val="center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2018-06-20T15:05:00Z</dcterms:created>
  <dcterms:modified xsi:type="dcterms:W3CDTF">2018-12-24T12:07:00Z</dcterms:modified>
</cp:coreProperties>
</file>